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9C3DF" w14:textId="1910991D" w:rsidR="00B253C6" w:rsidRDefault="00B253C6" w:rsidP="00B253C6">
      <w:pPr>
        <w:rPr>
          <w:rFonts w:cstheme="minorHAnsi"/>
        </w:rPr>
      </w:pPr>
      <w:bookmarkStart w:id="0" w:name="_Hlk25582692"/>
      <w:r w:rsidRPr="00C434B0">
        <w:rPr>
          <w:rFonts w:cstheme="minorHAnsi"/>
        </w:rPr>
        <w:t xml:space="preserve">Since </w:t>
      </w:r>
      <w:r w:rsidR="00C434B0" w:rsidRPr="00C434B0">
        <w:rPr>
          <w:rFonts w:cstheme="minorHAnsi"/>
        </w:rPr>
        <w:t>the start of the study (treatment), my overall pain is ….</w:t>
      </w:r>
    </w:p>
    <w:p w14:paraId="654C0E83" w14:textId="3FF34908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0 </w:t>
      </w:r>
      <w:r w:rsidR="00C434B0">
        <w:rPr>
          <w:rFonts w:cstheme="minorHAnsi"/>
        </w:rPr>
        <w:t>–</w:t>
      </w:r>
      <w:r w:rsidR="00BE3A8B">
        <w:rPr>
          <w:rFonts w:cstheme="minorHAnsi"/>
        </w:rPr>
        <w:t xml:space="preserve"> </w:t>
      </w:r>
      <w:r w:rsidR="00C434B0">
        <w:rPr>
          <w:rFonts w:cstheme="minorHAnsi"/>
        </w:rPr>
        <w:t>Very much improved</w:t>
      </w:r>
    </w:p>
    <w:p w14:paraId="31D5A2E3" w14:textId="07B05D09" w:rsidR="00B253C6" w:rsidRPr="00C434B0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1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 w:rsidRPr="00C434B0">
        <w:rPr>
          <w:rFonts w:cstheme="minorHAnsi"/>
        </w:rPr>
        <w:t>Much improved</w:t>
      </w:r>
    </w:p>
    <w:p w14:paraId="6BD6BC7F" w14:textId="072FBAB9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2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Minimally improved</w:t>
      </w:r>
    </w:p>
    <w:p w14:paraId="280A52C4" w14:textId="0AC78DD2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3 </w:t>
      </w:r>
      <w:r w:rsidR="00C434B0">
        <w:rPr>
          <w:rFonts w:cstheme="minorHAnsi"/>
        </w:rPr>
        <w:t>– No Change</w:t>
      </w:r>
    </w:p>
    <w:p w14:paraId="2F160225" w14:textId="736DEC00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4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Minimally worse</w:t>
      </w:r>
      <w:r w:rsidR="00B253C6">
        <w:rPr>
          <w:rFonts w:cstheme="minorHAnsi"/>
        </w:rPr>
        <w:t xml:space="preserve"> </w:t>
      </w:r>
    </w:p>
    <w:p w14:paraId="7A5D1037" w14:textId="08F80861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5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Much worse</w:t>
      </w:r>
    </w:p>
    <w:p w14:paraId="5F4418D2" w14:textId="14577FD1" w:rsidR="00B253C6" w:rsidRDefault="00D01AA6" w:rsidP="00B253C6">
      <w:pPr>
        <w:ind w:left="720"/>
        <w:rPr>
          <w:rFonts w:cstheme="minorHAnsi"/>
        </w:rPr>
      </w:pPr>
      <w:r>
        <w:t>__</w:t>
      </w:r>
      <w:r w:rsidR="00365237">
        <w:rPr>
          <w:rFonts w:cstheme="minorHAnsi"/>
        </w:rPr>
        <w:t xml:space="preserve">6 </w:t>
      </w:r>
      <w:r w:rsidR="00C434B0">
        <w:rPr>
          <w:rFonts w:cstheme="minorHAnsi"/>
        </w:rPr>
        <w:t>–</w:t>
      </w:r>
      <w:r w:rsidR="00365237">
        <w:rPr>
          <w:rFonts w:cstheme="minorHAnsi"/>
        </w:rPr>
        <w:t xml:space="preserve"> </w:t>
      </w:r>
      <w:r w:rsidR="00C434B0">
        <w:rPr>
          <w:rFonts w:cstheme="minorHAnsi"/>
        </w:rPr>
        <w:t>Very much worse</w:t>
      </w:r>
      <w:bookmarkEnd w:id="0"/>
    </w:p>
    <w:p w14:paraId="7BCF2E3E" w14:textId="7010745D" w:rsidR="00823735" w:rsidRDefault="00823735" w:rsidP="00B253C6">
      <w:pPr>
        <w:ind w:left="720"/>
        <w:rPr>
          <w:rFonts w:cstheme="minorHAnsi"/>
        </w:rPr>
      </w:pPr>
    </w:p>
    <w:p w14:paraId="424D1124" w14:textId="21976793" w:rsidR="00B955B5" w:rsidRDefault="00B955B5" w:rsidP="00B253C6">
      <w:pPr>
        <w:ind w:left="720"/>
        <w:rPr>
          <w:rFonts w:cstheme="minorHAnsi"/>
        </w:rPr>
      </w:pPr>
    </w:p>
    <w:p w14:paraId="486D2F8B" w14:textId="1FC5C9BB" w:rsidR="00B955B5" w:rsidRDefault="00B955B5" w:rsidP="00B253C6">
      <w:pPr>
        <w:ind w:left="720"/>
        <w:rPr>
          <w:rFonts w:cstheme="minorHAnsi"/>
        </w:rPr>
      </w:pPr>
    </w:p>
    <w:p w14:paraId="01D8C36F" w14:textId="73CE2B26" w:rsidR="00B955B5" w:rsidRDefault="00B955B5" w:rsidP="00B253C6">
      <w:pPr>
        <w:ind w:left="720"/>
        <w:rPr>
          <w:rFonts w:cstheme="minorHAnsi"/>
        </w:rPr>
      </w:pPr>
    </w:p>
    <w:p w14:paraId="475A48FE" w14:textId="6DAF1050" w:rsidR="00B955B5" w:rsidRDefault="00B955B5" w:rsidP="00B253C6">
      <w:pPr>
        <w:ind w:left="720"/>
        <w:rPr>
          <w:rFonts w:cstheme="minorHAnsi"/>
        </w:rPr>
      </w:pPr>
    </w:p>
    <w:p w14:paraId="7011B74F" w14:textId="72B2416A" w:rsidR="00B955B5" w:rsidRDefault="00B955B5" w:rsidP="00B253C6">
      <w:pPr>
        <w:ind w:left="720"/>
        <w:rPr>
          <w:rFonts w:cstheme="minorHAnsi"/>
        </w:rPr>
      </w:pPr>
    </w:p>
    <w:p w14:paraId="3B84791E" w14:textId="6427463E" w:rsidR="00B955B5" w:rsidRDefault="00B955B5" w:rsidP="00B253C6">
      <w:pPr>
        <w:ind w:left="720"/>
        <w:rPr>
          <w:rFonts w:cstheme="minorHAnsi"/>
        </w:rPr>
      </w:pPr>
    </w:p>
    <w:p w14:paraId="51BEAA44" w14:textId="1A96C234" w:rsidR="00B955B5" w:rsidRDefault="00B955B5" w:rsidP="00B253C6">
      <w:pPr>
        <w:ind w:left="720"/>
        <w:rPr>
          <w:rFonts w:cstheme="minorHAnsi"/>
        </w:rPr>
      </w:pPr>
    </w:p>
    <w:p w14:paraId="24A51404" w14:textId="6BFDB019" w:rsidR="00B955B5" w:rsidRDefault="00B955B5" w:rsidP="00B253C6">
      <w:pPr>
        <w:ind w:left="720"/>
        <w:rPr>
          <w:rFonts w:cstheme="minorHAnsi"/>
        </w:rPr>
      </w:pPr>
    </w:p>
    <w:p w14:paraId="7E599654" w14:textId="4DE92068" w:rsidR="00B955B5" w:rsidRDefault="00B955B5" w:rsidP="00B253C6">
      <w:pPr>
        <w:ind w:left="720"/>
        <w:rPr>
          <w:rFonts w:cstheme="minorHAnsi"/>
        </w:rPr>
      </w:pPr>
    </w:p>
    <w:p w14:paraId="038D146B" w14:textId="56551028" w:rsidR="00B955B5" w:rsidRDefault="00B955B5" w:rsidP="00B253C6">
      <w:pPr>
        <w:ind w:left="720"/>
        <w:rPr>
          <w:rFonts w:cstheme="minorHAnsi"/>
        </w:rPr>
      </w:pPr>
    </w:p>
    <w:p w14:paraId="1859ACB8" w14:textId="4343CEAF" w:rsidR="00B955B5" w:rsidRDefault="00B955B5" w:rsidP="00B253C6">
      <w:pPr>
        <w:ind w:left="720"/>
        <w:rPr>
          <w:rFonts w:cstheme="minorHAnsi"/>
        </w:rPr>
      </w:pPr>
    </w:p>
    <w:p w14:paraId="1B5CE020" w14:textId="550EE937" w:rsidR="00B955B5" w:rsidRDefault="00B955B5" w:rsidP="00B253C6">
      <w:pPr>
        <w:ind w:left="720"/>
        <w:rPr>
          <w:rFonts w:cstheme="minorHAnsi"/>
        </w:rPr>
      </w:pPr>
    </w:p>
    <w:p w14:paraId="3815C8A9" w14:textId="77777777" w:rsidR="00B955B5" w:rsidRDefault="00B955B5" w:rsidP="00B253C6">
      <w:pPr>
        <w:ind w:left="720"/>
        <w:rPr>
          <w:rFonts w:cstheme="minorHAnsi"/>
        </w:rPr>
      </w:pPr>
      <w:bookmarkStart w:id="1" w:name="_GoBack"/>
      <w:bookmarkEnd w:id="1"/>
    </w:p>
    <w:p w14:paraId="584589B6" w14:textId="77777777" w:rsidR="00823735" w:rsidRPr="00823735" w:rsidRDefault="00823735" w:rsidP="00823735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23735">
        <w:rPr>
          <w:rFonts w:ascii="Calibri" w:eastAsia="Times New Roman" w:hAnsi="Calibri" w:cs="Calibri"/>
          <w:color w:val="000000"/>
        </w:rPr>
        <w:t xml:space="preserve">Farrar JT, Young JP Jr, </w:t>
      </w:r>
      <w:proofErr w:type="spellStart"/>
      <w:r w:rsidRPr="00823735">
        <w:rPr>
          <w:rFonts w:ascii="Calibri" w:eastAsia="Times New Roman" w:hAnsi="Calibri" w:cs="Calibri"/>
          <w:color w:val="000000"/>
        </w:rPr>
        <w:t>LaMoreaux</w:t>
      </w:r>
      <w:proofErr w:type="spellEnd"/>
      <w:r w:rsidRPr="00823735">
        <w:rPr>
          <w:rFonts w:ascii="Calibri" w:eastAsia="Times New Roman" w:hAnsi="Calibri" w:cs="Calibri"/>
          <w:color w:val="000000"/>
        </w:rPr>
        <w:t xml:space="preserve"> L, Werth JL, Poole RM. Clinical importance of changes in chronic pain intensity measured on an 11-point numerical pain rating scale. Pain. 2001;94(2):149-158.</w:t>
      </w:r>
      <w:r w:rsidRPr="00823735">
        <w:rPr>
          <w:rFonts w:ascii="Calibri" w:eastAsia="Times New Roman" w:hAnsi="Calibri" w:cs="Calibri"/>
          <w:color w:val="000000"/>
        </w:rPr>
        <w:br/>
        <w:t xml:space="preserve">Perrot S, </w:t>
      </w:r>
      <w:proofErr w:type="spellStart"/>
      <w:r w:rsidRPr="00823735">
        <w:rPr>
          <w:rFonts w:ascii="Calibri" w:eastAsia="Times New Roman" w:hAnsi="Calibri" w:cs="Calibri"/>
          <w:color w:val="000000"/>
        </w:rPr>
        <w:t>Lantéri-Minet</w:t>
      </w:r>
      <w:proofErr w:type="spellEnd"/>
      <w:r w:rsidRPr="00823735">
        <w:rPr>
          <w:rFonts w:ascii="Calibri" w:eastAsia="Times New Roman" w:hAnsi="Calibri" w:cs="Calibri"/>
          <w:color w:val="000000"/>
        </w:rPr>
        <w:t xml:space="preserve"> M. Patients' Global Impression of Change in the management of peripheral neuropathic pain: Clinical relevance and correlations in daily practice. Eur J Pain. </w:t>
      </w:r>
      <w:proofErr w:type="gramStart"/>
      <w:r w:rsidRPr="00823735">
        <w:rPr>
          <w:rFonts w:ascii="Calibri" w:eastAsia="Times New Roman" w:hAnsi="Calibri" w:cs="Calibri"/>
          <w:color w:val="000000"/>
        </w:rPr>
        <w:t>2019;;</w:t>
      </w:r>
      <w:proofErr w:type="gramEnd"/>
      <w:r w:rsidRPr="00823735">
        <w:rPr>
          <w:rFonts w:ascii="Calibri" w:eastAsia="Times New Roman" w:hAnsi="Calibri" w:cs="Calibri"/>
          <w:color w:val="000000"/>
        </w:rPr>
        <w:t>23(6):1117-1128.</w:t>
      </w:r>
    </w:p>
    <w:p w14:paraId="3D9C9438" w14:textId="77777777" w:rsidR="00823735" w:rsidRDefault="00823735" w:rsidP="00823735">
      <w:pPr>
        <w:rPr>
          <w:rFonts w:cstheme="minorHAnsi"/>
        </w:rPr>
      </w:pPr>
    </w:p>
    <w:sectPr w:rsidR="0082373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A0AA0" w14:textId="77777777" w:rsidR="000413D5" w:rsidRDefault="000413D5" w:rsidP="00B253C6">
      <w:pPr>
        <w:spacing w:after="0" w:line="240" w:lineRule="auto"/>
      </w:pPr>
      <w:r>
        <w:separator/>
      </w:r>
    </w:p>
  </w:endnote>
  <w:endnote w:type="continuationSeparator" w:id="0">
    <w:p w14:paraId="1D1D3C99" w14:textId="77777777" w:rsidR="000413D5" w:rsidRDefault="000413D5" w:rsidP="00B2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CDBFC" w14:textId="77777777" w:rsidR="00B253C6" w:rsidRDefault="00B253C6" w:rsidP="00B253C6">
    <w:pPr>
      <w:pStyle w:val="Footer"/>
      <w:tabs>
        <w:tab w:val="clear" w:pos="4680"/>
        <w:tab w:val="right" w:pos="864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C1CA5" w14:textId="77777777" w:rsidR="000413D5" w:rsidRDefault="000413D5" w:rsidP="00B253C6">
      <w:pPr>
        <w:spacing w:after="0" w:line="240" w:lineRule="auto"/>
      </w:pPr>
      <w:r>
        <w:separator/>
      </w:r>
    </w:p>
  </w:footnote>
  <w:footnote w:type="continuationSeparator" w:id="0">
    <w:p w14:paraId="31C017CA" w14:textId="77777777" w:rsidR="000413D5" w:rsidRDefault="000413D5" w:rsidP="00B2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8A94C" w14:textId="77777777" w:rsidR="00B253C6" w:rsidRPr="00B253C6" w:rsidRDefault="00B253C6" w:rsidP="00B253C6">
    <w:pPr>
      <w:pStyle w:val="Heading1"/>
    </w:pPr>
    <w:r w:rsidRPr="00B253C6">
      <w:t>Patient Global Impression of Change (PGIC)</w:t>
    </w:r>
  </w:p>
  <w:p w14:paraId="2643A932" w14:textId="77777777" w:rsidR="00B253C6" w:rsidRPr="00666DFA" w:rsidRDefault="00B253C6" w:rsidP="00B253C6">
    <w:pPr>
      <w:tabs>
        <w:tab w:val="left" w:pos="7200"/>
      </w:tabs>
    </w:pPr>
    <w:bookmarkStart w:id="2" w:name="OLE_LINK2"/>
    <w:r w:rsidRPr="00666DFA">
      <w:t>[Study Name/ID pre-filled]</w:t>
    </w:r>
    <w:r w:rsidRPr="00666DFA">
      <w:tab/>
      <w:t>Site Name:</w:t>
    </w:r>
  </w:p>
  <w:bookmarkEnd w:id="2"/>
  <w:p w14:paraId="0CBE9BE3" w14:textId="77777777" w:rsidR="00B253C6" w:rsidRPr="00B253C6" w:rsidRDefault="00B253C6" w:rsidP="00B253C6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C6"/>
    <w:rsid w:val="00035B88"/>
    <w:rsid w:val="000413D5"/>
    <w:rsid w:val="00345FC3"/>
    <w:rsid w:val="00365237"/>
    <w:rsid w:val="0067534B"/>
    <w:rsid w:val="00823735"/>
    <w:rsid w:val="0096765D"/>
    <w:rsid w:val="00A80C33"/>
    <w:rsid w:val="00AC11EB"/>
    <w:rsid w:val="00B253C6"/>
    <w:rsid w:val="00B955B5"/>
    <w:rsid w:val="00BE3A8B"/>
    <w:rsid w:val="00C434B0"/>
    <w:rsid w:val="00CC0ED9"/>
    <w:rsid w:val="00D01AA6"/>
    <w:rsid w:val="00E6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8912"/>
  <w15:chartTrackingRefBased/>
  <w15:docId w15:val="{7731268B-03CA-4506-83ED-005533D3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8B"/>
  </w:style>
  <w:style w:type="paragraph" w:styleId="Heading1">
    <w:name w:val="heading 1"/>
    <w:basedOn w:val="Header"/>
    <w:next w:val="Normal"/>
    <w:link w:val="Heading1Char"/>
    <w:uiPriority w:val="9"/>
    <w:qFormat/>
    <w:rsid w:val="00B253C6"/>
    <w:pPr>
      <w:jc w:val="center"/>
      <w:outlineLvl w:val="0"/>
    </w:pPr>
    <w:rPr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C6"/>
  </w:style>
  <w:style w:type="paragraph" w:styleId="Footer">
    <w:name w:val="footer"/>
    <w:basedOn w:val="Normal"/>
    <w:link w:val="FooterChar"/>
    <w:uiPriority w:val="99"/>
    <w:unhideWhenUsed/>
    <w:rsid w:val="00B2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C6"/>
  </w:style>
  <w:style w:type="character" w:customStyle="1" w:styleId="Heading1Char">
    <w:name w:val="Heading 1 Char"/>
    <w:basedOn w:val="DefaultParagraphFont"/>
    <w:link w:val="Heading1"/>
    <w:uiPriority w:val="9"/>
    <w:rsid w:val="00B253C6"/>
    <w:rPr>
      <w:i/>
      <w:i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C1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1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1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1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61849F7D-6F93-4D5A-A3C5-EFB6C398DD98}"/>
</file>

<file path=customXml/itemProps2.xml><?xml version="1.0" encoding="utf-8"?>
<ds:datastoreItem xmlns:ds="http://schemas.openxmlformats.org/officeDocument/2006/customXml" ds:itemID="{72FF712B-9E37-4BE1-9048-DCDC44A74DE3}"/>
</file>

<file path=customXml/itemProps3.xml><?xml version="1.0" encoding="utf-8"?>
<ds:datastoreItem xmlns:ds="http://schemas.openxmlformats.org/officeDocument/2006/customXml" ds:itemID="{ADED7D12-F1DD-431C-84C1-FBC857FD5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Wandner, Laura (NIH/NINDS) [E]</cp:lastModifiedBy>
  <cp:revision>2</cp:revision>
  <dcterms:created xsi:type="dcterms:W3CDTF">2020-03-25T17:10:00Z</dcterms:created>
  <dcterms:modified xsi:type="dcterms:W3CDTF">2020-03-25T17:10:00Z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