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A0A89" w14:textId="77777777" w:rsidR="00537FBC" w:rsidRPr="00D22577" w:rsidRDefault="00537FBC" w:rsidP="00537FB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Bidi"/>
          <w:noProof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3C86AC2" wp14:editId="6AB47E33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2F154" w14:textId="77777777" w:rsidR="00537FBC" w:rsidRDefault="00537FBC" w:rsidP="00537F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noProof/>
          <w:sz w:val="22"/>
          <w:szCs w:val="22"/>
        </w:rPr>
        <w:drawing>
          <wp:inline distT="0" distB="0" distL="0" distR="0" wp14:anchorId="295A4FC2" wp14:editId="08B2882B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0E8E7" w14:textId="77777777" w:rsidR="00537FBC" w:rsidRDefault="00537FBC" w:rsidP="00537F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4A3A10A" w14:textId="77777777" w:rsidR="00537FBC" w:rsidRDefault="00537FBC" w:rsidP="00537F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Pr="002A1C0C">
        <w:rPr>
          <w:rFonts w:ascii="Calibri" w:hAnsi="Calibri" w:cs="Calibri"/>
          <w:b/>
          <w:bCs/>
          <w:sz w:val="22"/>
          <w:szCs w:val="22"/>
        </w:rPr>
        <w:t>Western Ontario and McMaster Osteoarthritis Index (WOMAC)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>is Copyrighted.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65BC2D" w14:textId="77777777" w:rsidR="00537FBC" w:rsidRDefault="00537FBC" w:rsidP="00537F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access this measure, please contact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Mapi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Research Trust: </w:t>
      </w:r>
      <w:hyperlink r:id="rId6" w:history="1">
        <w:r w:rsidRPr="00AF7E6D">
          <w:rPr>
            <w:rStyle w:val="Hyperlink"/>
            <w:rFonts w:ascii="Calibri" w:hAnsi="Calibri" w:cs="Calibri"/>
            <w:sz w:val="22"/>
            <w:szCs w:val="22"/>
          </w:rPr>
          <w:t>https://eprovide.mapi-trust.org/instruments/western-ontario-and-mcmaster-universities-arthritis-index</w:t>
        </w:r>
      </w:hyperlink>
    </w:p>
    <w:p w14:paraId="1DF0BF06" w14:textId="77777777" w:rsidR="00537FBC" w:rsidRDefault="00537FBC" w:rsidP="00537F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DD1741" w14:textId="77777777" w:rsidR="00537FBC" w:rsidRPr="00343C18" w:rsidRDefault="00537FBC" w:rsidP="00537F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43C18">
        <w:rPr>
          <w:rStyle w:val="normaltextrun"/>
          <w:rFonts w:ascii="Calibri" w:hAnsi="Calibri" w:cs="Calibri"/>
          <w:bCs/>
          <w:sz w:val="22"/>
          <w:szCs w:val="22"/>
        </w:rPr>
        <w:t>When applying for access, please indicate that you are conducting research as part of the NIH HEAL Initiative:</w:t>
      </w:r>
      <w:r w:rsidRPr="00343C18">
        <w:rPr>
          <w:rStyle w:val="eop"/>
          <w:rFonts w:ascii="Calibri" w:hAnsi="Calibri" w:cs="Calibri"/>
          <w:sz w:val="22"/>
          <w:szCs w:val="22"/>
        </w:rPr>
        <w:t> </w:t>
      </w:r>
    </w:p>
    <w:p w14:paraId="37D1FCCB" w14:textId="77777777" w:rsidR="00537FBC" w:rsidRDefault="00537FBC" w:rsidP="00537F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DDBCBF8" w14:textId="77777777" w:rsidR="00537FBC" w:rsidRPr="00343C18" w:rsidRDefault="00537FBC" w:rsidP="00537F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343C18">
        <w:rPr>
          <w:rStyle w:val="normaltextrun"/>
          <w:rFonts w:ascii="Calibri" w:hAnsi="Calibri" w:cs="Calibri"/>
          <w:b/>
          <w:i/>
          <w:iCs/>
          <w:color w:val="242424"/>
          <w:sz w:val="22"/>
          <w:szCs w:val="22"/>
        </w:rPr>
        <w:t>“Our study is a NIH funded study.  We are part of the HEAL Initiative.”</w:t>
      </w:r>
      <w:r w:rsidRPr="00343C18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 w:rsidRPr="00343C18"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442CA2DD" w14:textId="77777777" w:rsidR="00537FBC" w:rsidRDefault="00537FBC" w:rsidP="00537F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F70D3D8" w14:textId="77777777" w:rsidR="00537FBC" w:rsidRDefault="00537FBC" w:rsidP="00537F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Once you have license permission, please share your email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confirmation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</w:t>
      </w: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HEAL_CDE@hsc.utah.edu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for access to the NIH HEAL Initiative’s CDE for this measure.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7C0453" w14:textId="77777777" w:rsidR="00537FBC" w:rsidRDefault="00537FBC" w:rsidP="00537F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EBEAB8E" w14:textId="77777777" w:rsidR="00537FBC" w:rsidRDefault="00537FBC" w:rsidP="00537F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English CRF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Cs/>
          <w:sz w:val="22"/>
          <w:szCs w:val="22"/>
        </w:rPr>
        <w:t>is</w:t>
      </w:r>
      <w:r>
        <w:rPr>
          <w:rStyle w:val="normaltextrun"/>
          <w:rFonts w:ascii="Calibri" w:hAnsi="Calibri" w:cs="Calibri"/>
          <w:sz w:val="22"/>
          <w:szCs w:val="22"/>
        </w:rPr>
        <w:t xml:space="preserve"> available.</w:t>
      </w:r>
    </w:p>
    <w:p w14:paraId="5F3FCC79" w14:textId="3EED3654" w:rsidR="000C11AB" w:rsidRPr="00537FBC" w:rsidRDefault="00537FBC" w:rsidP="00537FBC">
      <w:bookmarkStart w:id="0" w:name="_GoBack"/>
      <w:bookmarkEnd w:id="0"/>
    </w:p>
    <w:sectPr w:rsidR="000C11AB" w:rsidRPr="00537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311D37"/>
    <w:rsid w:val="00537FBC"/>
    <w:rsid w:val="00922BE2"/>
    <w:rsid w:val="009C035F"/>
    <w:rsid w:val="00BE323C"/>
    <w:rsid w:val="00CC1518"/>
    <w:rsid w:val="00D100C0"/>
    <w:rsid w:val="00EA5966"/>
    <w:rsid w:val="00F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3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37FBC"/>
  </w:style>
  <w:style w:type="character" w:customStyle="1" w:styleId="normaltextrun">
    <w:name w:val="normaltextrun"/>
    <w:basedOn w:val="DefaultParagraphFont"/>
    <w:rsid w:val="00537FBC"/>
  </w:style>
  <w:style w:type="character" w:styleId="Hyperlink">
    <w:name w:val="Hyperlink"/>
    <w:basedOn w:val="DefaultParagraphFont"/>
    <w:uiPriority w:val="99"/>
    <w:unhideWhenUsed/>
    <w:rsid w:val="00537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AL_CDE@hsc.uta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rovide.mapi-trust.org/instruments/western-ontario-and-mcmaster-universities-arthritis-index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Morgan Addis</cp:lastModifiedBy>
  <cp:revision>5</cp:revision>
  <dcterms:created xsi:type="dcterms:W3CDTF">2020-02-10T17:46:00Z</dcterms:created>
  <dcterms:modified xsi:type="dcterms:W3CDTF">2022-09-22T18:09:00Z</dcterms:modified>
</cp:coreProperties>
</file>