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1E141C4" w14:textId="4299BECF" w:rsidR="003205B0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3205B0" w:rsidRPr="003205B0">
        <w:rPr>
          <w:rFonts w:ascii="Calibri" w:eastAsia="Times New Roman" w:hAnsi="Calibri" w:cs="Calibri"/>
          <w:b/>
          <w:bCs/>
        </w:rPr>
        <w:t>UCLA PTSD Reaction Index</w:t>
      </w:r>
      <w:r w:rsidR="003205B0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 xml:space="preserve">is </w:t>
      </w:r>
      <w:r w:rsidR="003205B0">
        <w:rPr>
          <w:rFonts w:ascii="Calibri" w:eastAsia="Times New Roman" w:hAnsi="Calibri" w:cs="Calibri"/>
        </w:rPr>
        <w:t>copyrighted and requires a license agreement.</w:t>
      </w:r>
    </w:p>
    <w:p w14:paraId="1E2DF54C" w14:textId="77777777" w:rsidR="003205B0" w:rsidRDefault="003205B0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61F70C06" w14:textId="77777777" w:rsidR="003205B0" w:rsidRPr="003205B0" w:rsidRDefault="003205B0" w:rsidP="003205B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205B0">
        <w:rPr>
          <w:rFonts w:ascii="Calibri" w:eastAsia="Times New Roman" w:hAnsi="Calibri" w:cs="Calibri"/>
        </w:rPr>
        <w:t>The various versions of the UCLA PTSD Reaction Index for DSM-5 measures are proprietary and can only be licensed for use from Behavioral Health Innovations (</w:t>
      </w:r>
      <w:hyperlink r:id="rId7" w:history="1">
        <w:r w:rsidRPr="003205B0">
          <w:rPr>
            <w:rStyle w:val="Hyperlink"/>
            <w:rFonts w:ascii="Calibri" w:eastAsia="Times New Roman" w:hAnsi="Calibri" w:cs="Calibri"/>
          </w:rPr>
          <w:t>www.reactionindex.com</w:t>
        </w:r>
      </w:hyperlink>
      <w:r w:rsidRPr="003205B0">
        <w:rPr>
          <w:rFonts w:ascii="Calibri" w:eastAsia="Times New Roman" w:hAnsi="Calibri" w:cs="Calibri"/>
        </w:rPr>
        <w:t>). There are 4 versions:</w:t>
      </w:r>
    </w:p>
    <w:p w14:paraId="5D953651" w14:textId="77777777" w:rsidR="003205B0" w:rsidRPr="003205B0" w:rsidRDefault="003205B0" w:rsidP="003205B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4051B018" w14:textId="77777777" w:rsidR="003205B0" w:rsidRPr="003205B0" w:rsidRDefault="003205B0" w:rsidP="003205B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205B0">
        <w:rPr>
          <w:rFonts w:ascii="Calibri" w:eastAsia="Times New Roman" w:hAnsi="Calibri" w:cs="Calibri"/>
        </w:rPr>
        <w:t>The Brief Screen for Child/Adolescent Trauma and PTSD</w:t>
      </w:r>
    </w:p>
    <w:p w14:paraId="18DD6D6D" w14:textId="1514B002" w:rsidR="003205B0" w:rsidRPr="003205B0" w:rsidRDefault="003205B0" w:rsidP="003205B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205B0">
        <w:rPr>
          <w:rFonts w:ascii="Calibri" w:eastAsia="Times New Roman" w:hAnsi="Calibri" w:cs="Calibri"/>
        </w:rPr>
        <w:t>The Child/Adolescent version</w:t>
      </w:r>
      <w:r>
        <w:rPr>
          <w:rFonts w:ascii="Calibri" w:eastAsia="Times New Roman" w:hAnsi="Calibri" w:cs="Calibri"/>
        </w:rPr>
        <w:t xml:space="preserve"> (</w:t>
      </w:r>
      <w:proofErr w:type="spellStart"/>
      <w:r>
        <w:rPr>
          <w:rFonts w:ascii="Calibri" w:eastAsia="Times New Roman" w:hAnsi="Calibri" w:cs="Calibri"/>
        </w:rPr>
        <w:t>self report</w:t>
      </w:r>
      <w:proofErr w:type="spellEnd"/>
      <w:r>
        <w:rPr>
          <w:rFonts w:ascii="Calibri" w:eastAsia="Times New Roman" w:hAnsi="Calibri" w:cs="Calibri"/>
        </w:rPr>
        <w:t>)</w:t>
      </w:r>
    </w:p>
    <w:p w14:paraId="01BBA6DF" w14:textId="77777777" w:rsidR="003205B0" w:rsidRPr="003205B0" w:rsidRDefault="003205B0" w:rsidP="003205B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205B0">
        <w:rPr>
          <w:rFonts w:ascii="Calibri" w:eastAsia="Times New Roman" w:hAnsi="Calibri" w:cs="Calibri"/>
        </w:rPr>
        <w:t>The Parent/Caregiver version</w:t>
      </w:r>
    </w:p>
    <w:p w14:paraId="16FD7C4D" w14:textId="77777777" w:rsidR="003205B0" w:rsidRPr="003205B0" w:rsidRDefault="003205B0" w:rsidP="003205B0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205B0">
        <w:rPr>
          <w:rFonts w:ascii="Calibri" w:eastAsia="Times New Roman" w:hAnsi="Calibri" w:cs="Calibri"/>
        </w:rPr>
        <w:t>The Parent/Caregiver version for Children Aged 6 and Younger.</w:t>
      </w:r>
    </w:p>
    <w:p w14:paraId="2E77ED18" w14:textId="59A4B12D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83C55">
        <w:rPr>
          <w:rFonts w:ascii="Calibri" w:eastAsia="Times New Roman" w:hAnsi="Calibri" w:cs="Calibri"/>
        </w:rPr>
        <w:t> </w:t>
      </w:r>
    </w:p>
    <w:p w14:paraId="7E184B1D" w14:textId="409EDE7B" w:rsidR="006E3157" w:rsidRDefault="00783C55" w:rsidP="003205B0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</w:rPr>
        <w:t>To access this measure, please</w:t>
      </w:r>
      <w:r w:rsidR="003205B0">
        <w:rPr>
          <w:rFonts w:ascii="Calibri" w:eastAsia="Times New Roman" w:hAnsi="Calibri" w:cs="Calibri"/>
        </w:rPr>
        <w:t xml:space="preserve"> first obtain a license from Behavioral Health Innovations. </w:t>
      </w:r>
      <w:r w:rsidR="003205B0" w:rsidRPr="003205B0">
        <w:rPr>
          <w:rFonts w:ascii="Calibri" w:eastAsia="Times New Roman" w:hAnsi="Calibri" w:cs="Calibri"/>
          <w:b/>
          <w:bCs/>
        </w:rPr>
        <w:t>Your study will be responsible to pay any licensing fees</w:t>
      </w:r>
      <w:r w:rsidR="003205B0">
        <w:rPr>
          <w:rFonts w:ascii="Calibri" w:eastAsia="Times New Roman" w:hAnsi="Calibri" w:cs="Calibri"/>
        </w:rPr>
        <w:t xml:space="preserve">. Then </w:t>
      </w:r>
      <w:r w:rsidRPr="00783C55">
        <w:rPr>
          <w:rFonts w:ascii="Calibri" w:eastAsia="Times New Roman" w:hAnsi="Calibri" w:cs="Calibri"/>
        </w:rPr>
        <w:t xml:space="preserve">contact </w:t>
      </w:r>
      <w:hyperlink r:id="rId8" w:history="1">
        <w:r w:rsidRPr="00783C55">
          <w:rPr>
            <w:rFonts w:ascii="Calibri" w:eastAsia="Times New Roman" w:hAnsi="Calibri" w:cs="Calibri"/>
            <w:color w:val="0563C1" w:themeColor="hyperlink"/>
            <w:u w:val="single"/>
          </w:rPr>
          <w:t>HEAL_CDE@hsc.utah.edu</w:t>
        </w:r>
      </w:hyperlink>
      <w:r w:rsidRPr="00783C55">
        <w:rPr>
          <w:rFonts w:ascii="Calibri" w:eastAsia="Times New Roman" w:hAnsi="Calibri" w:cs="Calibri"/>
        </w:rPr>
        <w:t xml:space="preserve"> to obtain </w:t>
      </w:r>
      <w:r w:rsidR="003205B0">
        <w:rPr>
          <w:rFonts w:ascii="Calibri" w:eastAsia="Times New Roman" w:hAnsi="Calibri" w:cs="Calibri"/>
        </w:rPr>
        <w:t>CDE details for the version you have licensed</w:t>
      </w:r>
      <w:r w:rsidR="006E3157">
        <w:rPr>
          <w:rFonts w:ascii="Calibri" w:eastAsia="Times New Roman" w:hAnsi="Calibri" w:cs="Calibri"/>
        </w:rPr>
        <w:t xml:space="preserve">. </w:t>
      </w:r>
      <w:r w:rsidR="003205B0">
        <w:rPr>
          <w:rFonts w:ascii="Calibri" w:eastAsia="Times New Roman" w:hAnsi="Calibri" w:cs="Calibri"/>
        </w:rPr>
        <w:t xml:space="preserve">Currently available is the CDE detail file for the </w:t>
      </w:r>
      <w:r w:rsidR="003205B0" w:rsidRPr="003205B0">
        <w:rPr>
          <w:rFonts w:ascii="Calibri" w:eastAsia="Times New Roman" w:hAnsi="Calibri" w:cs="Calibri"/>
        </w:rPr>
        <w:t>Child Adolescent Self-Report version</w:t>
      </w:r>
      <w:r w:rsidR="003205B0">
        <w:rPr>
          <w:rFonts w:ascii="Calibri" w:eastAsia="Times New Roman" w:hAnsi="Calibri" w:cs="Calibri"/>
        </w:rPr>
        <w:t xml:space="preserve">. Once verification of your license has been received by the HEAL CDE team, </w:t>
      </w:r>
      <w:r w:rsidR="006E3157">
        <w:rPr>
          <w:rFonts w:ascii="Calibri" w:eastAsia="Times New Roman" w:hAnsi="Calibri" w:cs="Calibri"/>
        </w:rPr>
        <w:t xml:space="preserve">access to the NIH HEAL Initiative’s CDE for this measure will be granted. </w:t>
      </w:r>
    </w:p>
    <w:p w14:paraId="050685E9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C812F68" w14:textId="1CDCD134" w:rsidR="00783C55" w:rsidRPr="00783C55" w:rsidRDefault="00783C55" w:rsidP="00783C55"/>
    <w:p w14:paraId="5B9E34EF" w14:textId="6898C463" w:rsidR="11511B2F" w:rsidRPr="00783C55" w:rsidRDefault="11511B2F" w:rsidP="00783C55"/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3230B"/>
    <w:multiLevelType w:val="multilevel"/>
    <w:tmpl w:val="4378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448025">
    <w:abstractNumId w:val="0"/>
  </w:num>
  <w:num w:numId="2" w16cid:durableId="45837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9655E"/>
    <w:rsid w:val="002174AD"/>
    <w:rsid w:val="003205B0"/>
    <w:rsid w:val="006E3157"/>
    <w:rsid w:val="00783C55"/>
    <w:rsid w:val="00902454"/>
    <w:rsid w:val="009C035F"/>
    <w:rsid w:val="009D3752"/>
    <w:rsid w:val="00BE323C"/>
    <w:rsid w:val="00CC1518"/>
    <w:rsid w:val="00D80B8F"/>
    <w:rsid w:val="00DE710B"/>
    <w:rsid w:val="00EA5966"/>
    <w:rsid w:val="00ED555F"/>
    <w:rsid w:val="00F54A94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_CDE@hsc.uta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ctioninde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Katherine Sward</cp:lastModifiedBy>
  <cp:revision>9</cp:revision>
  <dcterms:created xsi:type="dcterms:W3CDTF">2020-05-15T13:56:00Z</dcterms:created>
  <dcterms:modified xsi:type="dcterms:W3CDTF">2026-01-16T20:40:00Z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4c69fc82-df02-4d4d-add6-8db13da3b506</vt:lpwstr>
  </property>
</Properties>
</file>